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833E" w14:textId="77777777" w:rsidR="00575848" w:rsidRPr="005C190F" w:rsidRDefault="00575848" w:rsidP="00575848">
      <w:pPr>
        <w:jc w:val="center"/>
        <w:rPr>
          <w:b/>
          <w:bCs/>
          <w:sz w:val="32"/>
          <w:szCs w:val="32"/>
          <w:lang w:val="x-none"/>
        </w:rPr>
      </w:pPr>
      <w:r w:rsidRPr="005C190F">
        <w:rPr>
          <w:b/>
          <w:bCs/>
          <w:sz w:val="32"/>
          <w:szCs w:val="32"/>
          <w:lang w:val="x-none"/>
        </w:rPr>
        <w:t>TEN, KTERÝ PRONÁSLEDOVAL CÍRKEV ZVĚSTUJE VÍRU Ga 1,17-24;</w:t>
      </w:r>
    </w:p>
    <w:p w14:paraId="5384D151" w14:textId="77777777" w:rsidR="00AC182B" w:rsidRPr="00E96430" w:rsidRDefault="00AC182B" w:rsidP="00E96430">
      <w:pPr>
        <w:spacing w:before="0" w:after="160" w:line="259" w:lineRule="auto"/>
        <w:ind w:firstLine="0"/>
        <w:contextualSpacing/>
        <w:jc w:val="center"/>
        <w:rPr>
          <w:b/>
          <w:bCs/>
          <w:i/>
          <w:iCs/>
          <w:sz w:val="32"/>
          <w:szCs w:val="32"/>
          <w:lang w:val="x-none"/>
        </w:rPr>
      </w:pPr>
    </w:p>
    <w:p w14:paraId="08400346" w14:textId="77777777" w:rsidR="00575848" w:rsidRPr="00575848" w:rsidRDefault="00575848" w:rsidP="00575848">
      <w:pPr>
        <w:rPr>
          <w:b/>
          <w:bCs/>
          <w:i/>
          <w:iCs/>
          <w:sz w:val="32"/>
          <w:szCs w:val="32"/>
          <w:lang w:val="x-none"/>
        </w:rPr>
      </w:pPr>
      <w:r w:rsidRPr="00575848">
        <w:rPr>
          <w:b/>
          <w:bCs/>
          <w:i/>
          <w:iCs/>
          <w:sz w:val="32"/>
          <w:szCs w:val="32"/>
          <w:lang w:val="x-none"/>
        </w:rPr>
        <w:t>Galatským 1:17 ani jsem nevystoupil do Jeruzaléma k těm, kdo byli apoštoly dříve než já, nýbrž odešel jsem do Arábie a pak jsem se zase vrátil do Damašku. 18 Potom po třech letech jsem vystoupil do Jeruzaléma, abych se seznámil s Kéfou, a zůstal jsem u něho patnáct dní. 19 Nikoho jiného z apoštolů jsem neviděl, jen Jakuba, Pánova bratra 20 Hle, před Bohem prohlašuji, že to, co vám píšu, není lež.  21 Potom jsem šel do končin Syrie a Kilikie.  22 Ve sborech v Judsku, které jsou v Kristu, mě osobně neznali.  23 Pouze o mně slýchávali, že ‚ten, který nás kdysi pronásledoval, zvěstuje nyní víru, kterou kdysi ničil‘,  24 a slavili kvůli mně Boha.</w:t>
      </w:r>
    </w:p>
    <w:p w14:paraId="29AE3ACA" w14:textId="37DAC13F" w:rsidR="00575848" w:rsidRPr="00575848" w:rsidRDefault="00575848" w:rsidP="00575848">
      <w:pPr>
        <w:rPr>
          <w:i/>
          <w:iCs/>
          <w:sz w:val="32"/>
          <w:szCs w:val="32"/>
          <w:lang w:val="x-none"/>
        </w:rPr>
      </w:pPr>
      <w:r w:rsidRPr="00575848">
        <w:rPr>
          <w:i/>
          <w:iCs/>
          <w:sz w:val="32"/>
          <w:szCs w:val="32"/>
        </w:rPr>
        <w:t xml:space="preserve">Motto: </w:t>
      </w:r>
      <w:r w:rsidRPr="00575848">
        <w:rPr>
          <w:i/>
          <w:iCs/>
          <w:sz w:val="32"/>
          <w:szCs w:val="32"/>
          <w:lang w:val="x-none"/>
        </w:rPr>
        <w:t>Římanům 6:20 Když jste byli služebníky hříchu, měli jste svobodu od spravedlnosti; 21 jaký jste tehdy měli užitek z toho, zač se nyní stydíte? Konec toho všeho je přece smrt. 22 Avšak nyní, když jste byli osvobozeni od hříchu a stali se služebníky Božími, máte z toho užitek, totiž posvěcení, a čeká vás život věčný.</w:t>
      </w:r>
    </w:p>
    <w:p w14:paraId="4479A235" w14:textId="1C122D7A" w:rsidR="00DB75DB" w:rsidRDefault="00DB75DB" w:rsidP="00DB75DB">
      <w:pPr>
        <w:rPr>
          <w:b/>
          <w:bCs/>
          <w:i/>
          <w:iCs/>
          <w:sz w:val="32"/>
          <w:szCs w:val="32"/>
          <w:lang w:val="x-none"/>
        </w:rPr>
      </w:pPr>
    </w:p>
    <w:p w14:paraId="07085BAB" w14:textId="77777777" w:rsidR="00955646" w:rsidRPr="00DB75DB" w:rsidRDefault="00955646" w:rsidP="00DB75DB">
      <w:pPr>
        <w:rPr>
          <w:b/>
          <w:bCs/>
          <w:i/>
          <w:iCs/>
          <w:sz w:val="32"/>
          <w:szCs w:val="32"/>
          <w:lang w:val="x-none"/>
        </w:rPr>
      </w:pPr>
    </w:p>
    <w:p w14:paraId="74854E74" w14:textId="0950A300" w:rsidR="00751797" w:rsidRPr="003043E7" w:rsidRDefault="00C504BB" w:rsidP="00DB75DB">
      <w:pPr>
        <w:rPr>
          <w:rFonts w:cs="Linux Biolinum G"/>
          <w:b/>
          <w:bCs/>
          <w:smallCaps/>
          <w:sz w:val="36"/>
          <w:szCs w:val="36"/>
          <w:u w:val="single"/>
        </w:rPr>
      </w:pPr>
      <w:r w:rsidRPr="003043E7">
        <w:rPr>
          <w:rFonts w:cs="Linux Biolinum G"/>
          <w:b/>
          <w:bCs/>
          <w:smallCaps/>
          <w:sz w:val="36"/>
          <w:szCs w:val="36"/>
          <w:u w:val="single"/>
        </w:rPr>
        <w:t>Úvod</w:t>
      </w:r>
    </w:p>
    <w:p w14:paraId="40791E3A" w14:textId="77777777" w:rsidR="00955646" w:rsidRPr="00DB75DB" w:rsidRDefault="00955646" w:rsidP="00DB75DB">
      <w:pPr>
        <w:rPr>
          <w:sz w:val="32"/>
          <w:szCs w:val="32"/>
        </w:rPr>
      </w:pPr>
    </w:p>
    <w:p w14:paraId="391FAAA2" w14:textId="77777777" w:rsidR="00751797" w:rsidRDefault="00751797" w:rsidP="00751797">
      <w:pPr>
        <w:spacing w:after="0"/>
        <w:rPr>
          <w:sz w:val="28"/>
          <w:szCs w:val="28"/>
        </w:rPr>
      </w:pPr>
    </w:p>
    <w:p w14:paraId="236A66E1" w14:textId="77777777" w:rsidR="00575848" w:rsidRPr="00575848" w:rsidRDefault="00575848" w:rsidP="00575848">
      <w:pPr>
        <w:rPr>
          <w:sz w:val="32"/>
          <w:szCs w:val="32"/>
          <w:lang w:val="x-none"/>
        </w:rPr>
      </w:pPr>
      <w:r w:rsidRPr="00575848">
        <w:rPr>
          <w:sz w:val="32"/>
          <w:szCs w:val="32"/>
          <w:lang w:val="x-none"/>
        </w:rPr>
        <w:t xml:space="preserve">Odkazy: 1Tm 1,15; Ga 1,11-14; 4,21-27; </w:t>
      </w:r>
    </w:p>
    <w:p w14:paraId="78E6D670" w14:textId="77777777" w:rsidR="006F223D" w:rsidRPr="00B773CF" w:rsidRDefault="006F223D" w:rsidP="00B773CF">
      <w:pPr>
        <w:autoSpaceDE w:val="0"/>
        <w:autoSpaceDN w:val="0"/>
        <w:adjustRightInd w:val="0"/>
        <w:spacing w:after="0" w:line="240" w:lineRule="auto"/>
        <w:ind w:firstLine="0"/>
        <w:rPr>
          <w:sz w:val="26"/>
          <w:szCs w:val="26"/>
        </w:rPr>
      </w:pPr>
    </w:p>
    <w:p w14:paraId="54757A7D" w14:textId="77777777" w:rsidR="007F2C4E" w:rsidRDefault="007F2C4E" w:rsidP="007F2C4E">
      <w:pPr>
        <w:autoSpaceDE w:val="0"/>
        <w:autoSpaceDN w:val="0"/>
        <w:adjustRightInd w:val="0"/>
        <w:spacing w:after="0" w:line="240" w:lineRule="auto"/>
        <w:ind w:firstLine="0"/>
        <w:rPr>
          <w:szCs w:val="24"/>
        </w:rPr>
      </w:pPr>
    </w:p>
    <w:p w14:paraId="282BD73E" w14:textId="2128673C" w:rsidR="00C944EA" w:rsidRPr="003043E7" w:rsidRDefault="003043E7">
      <w:pPr>
        <w:pStyle w:val="Odstavecseseznamem"/>
        <w:numPr>
          <w:ilvl w:val="0"/>
          <w:numId w:val="3"/>
        </w:numPr>
        <w:rPr>
          <w:sz w:val="36"/>
          <w:szCs w:val="36"/>
          <w:lang w:val="x-none"/>
        </w:rPr>
      </w:pPr>
      <w:r w:rsidRPr="003043E7">
        <w:rPr>
          <w:rFonts w:cs="Linux Biolinum G"/>
          <w:b/>
          <w:bCs/>
          <w:smallCaps/>
          <w:sz w:val="36"/>
          <w:szCs w:val="36"/>
          <w:u w:val="single"/>
        </w:rPr>
        <w:t>Pav</w:t>
      </w:r>
      <w:r w:rsidR="00575848">
        <w:rPr>
          <w:rFonts w:cs="Linux Biolinum G"/>
          <w:b/>
          <w:bCs/>
          <w:smallCaps/>
          <w:sz w:val="36"/>
          <w:szCs w:val="36"/>
          <w:u w:val="single"/>
        </w:rPr>
        <w:t>e</w:t>
      </w:r>
      <w:r w:rsidRPr="003043E7">
        <w:rPr>
          <w:rFonts w:cs="Linux Biolinum G"/>
          <w:b/>
          <w:bCs/>
          <w:smallCaps/>
          <w:sz w:val="36"/>
          <w:szCs w:val="36"/>
          <w:u w:val="single"/>
        </w:rPr>
        <w:t>l</w:t>
      </w:r>
      <w:r w:rsidR="00575848">
        <w:rPr>
          <w:rFonts w:cs="Linux Biolinum G"/>
          <w:b/>
          <w:bCs/>
          <w:smallCaps/>
          <w:sz w:val="36"/>
          <w:szCs w:val="36"/>
          <w:u w:val="single"/>
        </w:rPr>
        <w:t xml:space="preserve"> ihned káže</w:t>
      </w:r>
      <w:r w:rsidRPr="003043E7">
        <w:rPr>
          <w:rFonts w:cs="Linux Biolinum G"/>
          <w:b/>
          <w:bCs/>
          <w:smallCaps/>
          <w:sz w:val="36"/>
          <w:szCs w:val="36"/>
          <w:u w:val="single"/>
        </w:rPr>
        <w:t xml:space="preserve"> </w:t>
      </w:r>
      <w:r w:rsidR="00575848">
        <w:rPr>
          <w:rFonts w:cs="Linux Biolinum G"/>
          <w:b/>
          <w:bCs/>
          <w:smallCaps/>
          <w:sz w:val="36"/>
          <w:szCs w:val="36"/>
          <w:u w:val="single"/>
        </w:rPr>
        <w:t xml:space="preserve">Krista </w:t>
      </w:r>
      <w:r w:rsidRPr="003043E7">
        <w:rPr>
          <w:rFonts w:cs="Linux Biolinum G"/>
          <w:b/>
          <w:bCs/>
          <w:smallCaps/>
          <w:sz w:val="36"/>
          <w:szCs w:val="36"/>
          <w:u w:val="single"/>
        </w:rPr>
        <w:t>1</w:t>
      </w:r>
      <w:r w:rsidR="00575848">
        <w:rPr>
          <w:rFonts w:cs="Linux Biolinum G"/>
          <w:b/>
          <w:bCs/>
          <w:smallCaps/>
          <w:sz w:val="36"/>
          <w:szCs w:val="36"/>
          <w:u w:val="single"/>
        </w:rPr>
        <w:t>7</w:t>
      </w:r>
      <w:r w:rsidRPr="003043E7">
        <w:rPr>
          <w:rFonts w:cs="Linux Biolinum G"/>
          <w:b/>
          <w:bCs/>
          <w:smallCaps/>
          <w:sz w:val="36"/>
          <w:szCs w:val="36"/>
          <w:u w:val="single"/>
        </w:rPr>
        <w:t>-1</w:t>
      </w:r>
      <w:r w:rsidR="00575848">
        <w:rPr>
          <w:rFonts w:cs="Linux Biolinum G"/>
          <w:b/>
          <w:bCs/>
          <w:smallCaps/>
          <w:sz w:val="36"/>
          <w:szCs w:val="36"/>
          <w:u w:val="single"/>
        </w:rPr>
        <w:t>8</w:t>
      </w:r>
      <w:r w:rsidR="009C4D01" w:rsidRPr="003043E7">
        <w:rPr>
          <w:rFonts w:cs="Linux Biolinum G"/>
          <w:b/>
          <w:bCs/>
          <w:smallCaps/>
          <w:sz w:val="36"/>
          <w:szCs w:val="36"/>
          <w:u w:val="single"/>
        </w:rPr>
        <w:t xml:space="preserve"> </w:t>
      </w:r>
    </w:p>
    <w:p w14:paraId="0C2EC9C3" w14:textId="77777777" w:rsidR="00C944EA" w:rsidRDefault="00C944EA" w:rsidP="00C944EA">
      <w:pPr>
        <w:pStyle w:val="Odstavecseseznamem"/>
        <w:ind w:left="1080" w:firstLine="0"/>
        <w:rPr>
          <w:szCs w:val="24"/>
          <w:lang w:val="x-none"/>
        </w:rPr>
      </w:pPr>
    </w:p>
    <w:p w14:paraId="6B5C16C2" w14:textId="77777777" w:rsidR="0005445C" w:rsidRDefault="0005445C" w:rsidP="0005445C">
      <w:pPr>
        <w:spacing w:before="0" w:after="160" w:line="259" w:lineRule="auto"/>
        <w:contextualSpacing/>
        <w:rPr>
          <w:b/>
          <w:bCs/>
          <w:sz w:val="28"/>
          <w:szCs w:val="28"/>
          <w:lang w:val="x-none"/>
        </w:rPr>
      </w:pPr>
    </w:p>
    <w:p w14:paraId="4C9581F1" w14:textId="77777777" w:rsidR="00575848" w:rsidRPr="00575848" w:rsidRDefault="00575848" w:rsidP="00575848">
      <w:pPr>
        <w:rPr>
          <w:sz w:val="32"/>
          <w:szCs w:val="32"/>
        </w:rPr>
      </w:pPr>
      <w:r w:rsidRPr="00575848">
        <w:rPr>
          <w:sz w:val="32"/>
          <w:szCs w:val="32"/>
        </w:rPr>
        <w:lastRenderedPageBreak/>
        <w:t xml:space="preserve">Odkazy: Sk 9,13-14; 9,17-18; 9,28-30; 1 Ts 1,4-5; J 15,20; </w:t>
      </w:r>
    </w:p>
    <w:p w14:paraId="462B72C3" w14:textId="77777777" w:rsidR="0005445C" w:rsidRDefault="0005445C" w:rsidP="00C944EA">
      <w:pPr>
        <w:pStyle w:val="Odstavecseseznamem"/>
        <w:ind w:left="1080" w:firstLine="0"/>
        <w:rPr>
          <w:szCs w:val="24"/>
          <w:lang w:val="x-none"/>
        </w:rPr>
      </w:pPr>
    </w:p>
    <w:p w14:paraId="0794D38A" w14:textId="2C0C26A0" w:rsidR="00CD16E8" w:rsidRPr="003043E7" w:rsidRDefault="00575848"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Bůh je mi svědkem</w:t>
      </w:r>
      <w:r w:rsidR="003043E7" w:rsidRPr="003043E7">
        <w:rPr>
          <w:rFonts w:cs="Linux Biolinum G"/>
          <w:b/>
          <w:bCs/>
          <w:smallCaps/>
          <w:sz w:val="36"/>
          <w:szCs w:val="36"/>
          <w:u w:val="single"/>
        </w:rPr>
        <w:t xml:space="preserve"> 1</w:t>
      </w:r>
      <w:r>
        <w:rPr>
          <w:rFonts w:cs="Linux Biolinum G"/>
          <w:b/>
          <w:bCs/>
          <w:smallCaps/>
          <w:sz w:val="36"/>
          <w:szCs w:val="36"/>
          <w:u w:val="single"/>
        </w:rPr>
        <w:t>9</w:t>
      </w:r>
      <w:r w:rsidR="003043E7" w:rsidRPr="003043E7">
        <w:rPr>
          <w:rFonts w:cs="Linux Biolinum G"/>
          <w:b/>
          <w:bCs/>
          <w:smallCaps/>
          <w:sz w:val="36"/>
          <w:szCs w:val="36"/>
          <w:u w:val="single"/>
        </w:rPr>
        <w:t>-</w:t>
      </w:r>
      <w:r>
        <w:rPr>
          <w:rFonts w:cs="Linux Biolinum G"/>
          <w:b/>
          <w:bCs/>
          <w:smallCaps/>
          <w:sz w:val="36"/>
          <w:szCs w:val="36"/>
          <w:u w:val="single"/>
        </w:rPr>
        <w:t>20</w:t>
      </w:r>
    </w:p>
    <w:p w14:paraId="1DCCA66A" w14:textId="77777777" w:rsidR="0005445C" w:rsidRDefault="0005445C" w:rsidP="0005445C">
      <w:pPr>
        <w:ind w:left="1080" w:firstLine="0"/>
        <w:rPr>
          <w:rFonts w:cs="Linux Biolinum G"/>
          <w:b/>
          <w:bCs/>
          <w:smallCaps/>
          <w:sz w:val="26"/>
          <w:szCs w:val="26"/>
          <w:u w:val="single"/>
        </w:rPr>
      </w:pPr>
    </w:p>
    <w:p w14:paraId="556779A1" w14:textId="77777777" w:rsidR="0005445C" w:rsidRPr="0005445C" w:rsidRDefault="0005445C" w:rsidP="0005445C">
      <w:pPr>
        <w:ind w:left="1080" w:firstLine="0"/>
        <w:rPr>
          <w:rFonts w:cs="Linux Biolinum G"/>
          <w:b/>
          <w:bCs/>
          <w:smallCaps/>
          <w:sz w:val="26"/>
          <w:szCs w:val="26"/>
          <w:u w:val="single"/>
        </w:rPr>
      </w:pPr>
    </w:p>
    <w:p w14:paraId="617C7C8F" w14:textId="77777777" w:rsidR="005F0959" w:rsidRPr="005F0959" w:rsidRDefault="005F0959" w:rsidP="005F0959">
      <w:pPr>
        <w:rPr>
          <w:b/>
          <w:bCs/>
          <w:sz w:val="28"/>
          <w:szCs w:val="28"/>
          <w:lang w:val="x-none"/>
        </w:rPr>
      </w:pPr>
    </w:p>
    <w:p w14:paraId="55098316" w14:textId="77777777" w:rsidR="00575848" w:rsidRPr="00575848" w:rsidRDefault="00575848" w:rsidP="00575848">
      <w:pPr>
        <w:rPr>
          <w:sz w:val="32"/>
          <w:szCs w:val="32"/>
        </w:rPr>
      </w:pPr>
      <w:r w:rsidRPr="00575848">
        <w:rPr>
          <w:sz w:val="32"/>
          <w:szCs w:val="32"/>
        </w:rPr>
        <w:t xml:space="preserve">Odkazy: Sk 9,28-29; 1 J 2,20-21; J 15,19; Ř 9,1-3; Ga 4,11-16;  </w:t>
      </w:r>
    </w:p>
    <w:p w14:paraId="36110091" w14:textId="77777777" w:rsidR="003043E7" w:rsidRPr="003043E7" w:rsidRDefault="003043E7" w:rsidP="003043E7">
      <w:pPr>
        <w:rPr>
          <w:sz w:val="32"/>
          <w:szCs w:val="32"/>
          <w:lang w:val="x-none"/>
        </w:rPr>
      </w:pPr>
    </w:p>
    <w:p w14:paraId="03EED770" w14:textId="42DFF482" w:rsidR="00C944EA" w:rsidRPr="003043E7" w:rsidRDefault="00575848" w:rsidP="00955646">
      <w:pPr>
        <w:pStyle w:val="Odstavecseseznamem"/>
        <w:numPr>
          <w:ilvl w:val="0"/>
          <w:numId w:val="3"/>
        </w:numPr>
        <w:rPr>
          <w:sz w:val="36"/>
          <w:szCs w:val="36"/>
          <w:lang w:val="x-none"/>
        </w:rPr>
      </w:pPr>
      <w:r>
        <w:rPr>
          <w:rFonts w:cs="Linux Biolinum G"/>
          <w:b/>
          <w:bCs/>
          <w:smallCaps/>
          <w:sz w:val="36"/>
          <w:szCs w:val="36"/>
          <w:u w:val="single"/>
        </w:rPr>
        <w:t xml:space="preserve">boží sláva </w:t>
      </w:r>
      <w:r w:rsidR="003043E7" w:rsidRPr="003043E7">
        <w:rPr>
          <w:rFonts w:cs="Linux Biolinum G"/>
          <w:b/>
          <w:bCs/>
          <w:smallCaps/>
          <w:sz w:val="36"/>
          <w:szCs w:val="36"/>
          <w:u w:val="single"/>
        </w:rPr>
        <w:t>z</w:t>
      </w:r>
      <w:r>
        <w:rPr>
          <w:rFonts w:cs="Linux Biolinum G"/>
          <w:b/>
          <w:bCs/>
          <w:smallCaps/>
          <w:sz w:val="36"/>
          <w:szCs w:val="36"/>
          <w:u w:val="single"/>
        </w:rPr>
        <w:t> obrácení nepřítele církve 22-24</w:t>
      </w:r>
    </w:p>
    <w:p w14:paraId="5E949DA8" w14:textId="77777777" w:rsidR="00D84C5A" w:rsidRDefault="00D84C5A" w:rsidP="002563AC">
      <w:pPr>
        <w:tabs>
          <w:tab w:val="left" w:pos="1766"/>
        </w:tabs>
        <w:rPr>
          <w:sz w:val="32"/>
          <w:szCs w:val="32"/>
        </w:rPr>
      </w:pPr>
    </w:p>
    <w:p w14:paraId="3DB68A70" w14:textId="77777777" w:rsidR="00D84C5A" w:rsidRDefault="00D84C5A" w:rsidP="002563AC">
      <w:pPr>
        <w:tabs>
          <w:tab w:val="left" w:pos="1766"/>
        </w:tabs>
        <w:rPr>
          <w:sz w:val="32"/>
          <w:szCs w:val="32"/>
        </w:rPr>
      </w:pPr>
    </w:p>
    <w:p w14:paraId="096FFD5B" w14:textId="77777777" w:rsidR="00D84C5A" w:rsidRDefault="00D84C5A" w:rsidP="002563AC">
      <w:pPr>
        <w:tabs>
          <w:tab w:val="left" w:pos="1766"/>
        </w:tabs>
        <w:rPr>
          <w:sz w:val="32"/>
          <w:szCs w:val="32"/>
        </w:rPr>
      </w:pPr>
    </w:p>
    <w:p w14:paraId="3C4BB5E4" w14:textId="25198D5D" w:rsidR="003043E7" w:rsidRPr="003043E7" w:rsidRDefault="003043E7" w:rsidP="003043E7">
      <w:pPr>
        <w:rPr>
          <w:sz w:val="32"/>
          <w:szCs w:val="32"/>
        </w:rPr>
      </w:pPr>
      <w:r w:rsidRPr="003043E7">
        <w:rPr>
          <w:sz w:val="32"/>
          <w:szCs w:val="32"/>
        </w:rPr>
        <w:t xml:space="preserve">Odkazy: </w:t>
      </w:r>
    </w:p>
    <w:p w14:paraId="13178490" w14:textId="77777777" w:rsidR="009C4D01" w:rsidRPr="009C4D01" w:rsidRDefault="009C4D01" w:rsidP="00EB464F">
      <w:pPr>
        <w:ind w:firstLine="0"/>
        <w:rPr>
          <w:rFonts w:cs="Linux Biolinum G"/>
          <w:b/>
          <w:bCs/>
          <w:smallCaps/>
          <w:sz w:val="26"/>
          <w:szCs w:val="26"/>
          <w:u w:val="single"/>
        </w:rPr>
      </w:pPr>
    </w:p>
    <w:p w14:paraId="6EB98FFC" w14:textId="6B856A8B" w:rsidR="004B232F" w:rsidRPr="003043E7" w:rsidRDefault="00AD792A" w:rsidP="00BC4F63">
      <w:pPr>
        <w:pStyle w:val="Odstavecseseznamem"/>
        <w:numPr>
          <w:ilvl w:val="0"/>
          <w:numId w:val="3"/>
        </w:numPr>
        <w:rPr>
          <w:rFonts w:cs="Linux Biolinum G"/>
          <w:b/>
          <w:bCs/>
          <w:smallCaps/>
          <w:sz w:val="36"/>
          <w:szCs w:val="36"/>
          <w:u w:val="single"/>
        </w:rPr>
      </w:pPr>
      <w:r w:rsidRPr="003043E7">
        <w:rPr>
          <w:rFonts w:cs="Linux Biolinum G"/>
          <w:b/>
          <w:bCs/>
          <w:smallCaps/>
          <w:sz w:val="36"/>
          <w:szCs w:val="36"/>
          <w:u w:val="single"/>
        </w:rPr>
        <w:t>aplikace</w:t>
      </w:r>
    </w:p>
    <w:p w14:paraId="38151230" w14:textId="4EC3087F" w:rsidR="003043E7" w:rsidRPr="003043E7" w:rsidRDefault="00575848" w:rsidP="003043E7">
      <w:pPr>
        <w:pStyle w:val="Odstavecseseznamem"/>
        <w:numPr>
          <w:ilvl w:val="0"/>
          <w:numId w:val="20"/>
        </w:numPr>
        <w:rPr>
          <w:szCs w:val="24"/>
        </w:rPr>
      </w:pPr>
      <w:r>
        <w:rPr>
          <w:szCs w:val="24"/>
        </w:rPr>
        <w:t>PŘINÁŠÍ TVÉ OBRÁCENÍ BOHU SLÁVU?</w:t>
      </w:r>
    </w:p>
    <w:p w14:paraId="3E64B233" w14:textId="77777777" w:rsidR="003043E7" w:rsidRPr="00EB464F" w:rsidRDefault="003043E7" w:rsidP="00EB464F">
      <w:pPr>
        <w:ind w:left="360" w:firstLine="0"/>
        <w:rPr>
          <w:rFonts w:ascii="Kingston Pro" w:hAnsi="Kingston Pro" w:cs="Linux Biolinum G"/>
          <w:b/>
          <w:bCs/>
          <w:smallCaps/>
          <w:sz w:val="38"/>
          <w:szCs w:val="38"/>
          <w:u w:val="single"/>
        </w:rPr>
      </w:pPr>
    </w:p>
    <w:p w14:paraId="59F331C1" w14:textId="5BB9E40D" w:rsidR="006323DF" w:rsidRPr="00751797" w:rsidRDefault="00A94AD3" w:rsidP="00BC4F63">
      <w:pPr>
        <w:pStyle w:val="Odstavecseseznamem"/>
        <w:numPr>
          <w:ilvl w:val="0"/>
          <w:numId w:val="3"/>
        </w:numPr>
        <w:rPr>
          <w:rFonts w:ascii="Kingston Pro" w:hAnsi="Kingston Pro" w:cs="Linux Biolinum G"/>
          <w:b/>
          <w:bCs/>
          <w:smallCaps/>
          <w:sz w:val="38"/>
          <w:szCs w:val="38"/>
          <w:u w:val="single"/>
        </w:rPr>
      </w:pPr>
      <w:r w:rsidRPr="00751797">
        <w:rPr>
          <w:rFonts w:ascii="Kingston Pro" w:hAnsi="Kingston Pro" w:cs="Linux Biolinum G"/>
          <w:b/>
          <w:bCs/>
          <w:smallCaps/>
          <w:sz w:val="38"/>
          <w:szCs w:val="38"/>
          <w:u w:val="single"/>
        </w:rPr>
        <w:t>otázky pro děti</w:t>
      </w:r>
    </w:p>
    <w:p w14:paraId="023FDA90" w14:textId="77777777" w:rsidR="00A94AD3" w:rsidRDefault="00A94AD3" w:rsidP="006323DF">
      <w:pPr>
        <w:ind w:firstLine="0"/>
        <w:rPr>
          <w:rFonts w:cs="Linux Biolinum G"/>
          <w:b/>
          <w:bCs/>
          <w:smallCaps/>
          <w:szCs w:val="24"/>
        </w:rPr>
      </w:pPr>
    </w:p>
    <w:p w14:paraId="20C0DFDE" w14:textId="2879F465" w:rsidR="00BC4F63" w:rsidRDefault="005C190F">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Jak dlouho Pavel čekal, než začal sloužit?</w:t>
      </w:r>
    </w:p>
    <w:p w14:paraId="3C720C5D" w14:textId="4E74A652" w:rsidR="00D45845" w:rsidRDefault="005C190F">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Kdo z lidí seznámil Pavla s evangeliem</w:t>
      </w:r>
      <w:r w:rsidR="00D84C5A">
        <w:rPr>
          <w:rFonts w:cs="Linux Biolinum G"/>
          <w:smallCaps/>
          <w:sz w:val="26"/>
          <w:szCs w:val="26"/>
        </w:rPr>
        <w:t>?</w:t>
      </w:r>
    </w:p>
    <w:p w14:paraId="784BFFD9" w14:textId="4BF08990" w:rsidR="00BC4F63" w:rsidRPr="00BC4F63" w:rsidRDefault="00BC4F63" w:rsidP="005B19C8">
      <w:pPr>
        <w:pStyle w:val="Odstavecseseznamem"/>
        <w:autoSpaceDE w:val="0"/>
        <w:autoSpaceDN w:val="0"/>
        <w:adjustRightInd w:val="0"/>
        <w:spacing w:after="0" w:line="240" w:lineRule="auto"/>
        <w:ind w:left="720" w:firstLine="0"/>
        <w:rPr>
          <w:rFonts w:cs="Linux Biolinum G"/>
          <w:smallCaps/>
          <w:sz w:val="26"/>
          <w:szCs w:val="26"/>
        </w:rPr>
      </w:pPr>
    </w:p>
    <w:p w14:paraId="3AC8541B" w14:textId="77777777" w:rsidR="00955646" w:rsidRDefault="00955646" w:rsidP="00955646">
      <w:pPr>
        <w:autoSpaceDE w:val="0"/>
        <w:autoSpaceDN w:val="0"/>
        <w:adjustRightInd w:val="0"/>
        <w:spacing w:after="0" w:line="240" w:lineRule="auto"/>
        <w:rPr>
          <w:rFonts w:cs="Linux Biolinum G"/>
          <w:b/>
          <w:bCs/>
          <w:smallCaps/>
          <w:sz w:val="26"/>
          <w:szCs w:val="26"/>
        </w:rPr>
      </w:pPr>
    </w:p>
    <w:p w14:paraId="2B445A99" w14:textId="77777777" w:rsidR="00955646" w:rsidRDefault="00955646" w:rsidP="00955646">
      <w:pPr>
        <w:autoSpaceDE w:val="0"/>
        <w:autoSpaceDN w:val="0"/>
        <w:adjustRightInd w:val="0"/>
        <w:spacing w:after="0" w:line="240" w:lineRule="auto"/>
        <w:rPr>
          <w:rFonts w:cs="Linux Biolinum G"/>
          <w:b/>
          <w:bCs/>
          <w:smallCaps/>
          <w:sz w:val="26"/>
          <w:szCs w:val="26"/>
        </w:rPr>
      </w:pPr>
    </w:p>
    <w:p w14:paraId="158517AD" w14:textId="77777777" w:rsidR="003043E7" w:rsidRPr="003043E7" w:rsidRDefault="003043E7" w:rsidP="003043E7">
      <w:pPr>
        <w:suppressAutoHyphens/>
        <w:autoSpaceDE w:val="0"/>
        <w:spacing w:before="0" w:after="0" w:line="360" w:lineRule="auto"/>
        <w:ind w:firstLine="0"/>
        <w:jc w:val="left"/>
        <w:rPr>
          <w:rFonts w:cs="Linux Biolinum G"/>
          <w:b/>
          <w:bCs/>
          <w:smallCaps/>
          <w:sz w:val="26"/>
          <w:szCs w:val="26"/>
        </w:rPr>
      </w:pPr>
      <w:r w:rsidRPr="003043E7">
        <w:rPr>
          <w:rFonts w:cs="Linux Biolinum G"/>
          <w:b/>
          <w:bCs/>
          <w:smallCaps/>
          <w:sz w:val="26"/>
          <w:szCs w:val="26"/>
        </w:rPr>
        <w:t>Etiopie: Napadená církev stále hledá nové místo setkávání</w:t>
      </w:r>
    </w:p>
    <w:p w14:paraId="2DEA1673" w14:textId="6C1D83C2" w:rsidR="003043E7" w:rsidRPr="003043E7" w:rsidRDefault="003043E7" w:rsidP="003043E7">
      <w:pPr>
        <w:suppressAutoHyphens/>
        <w:autoSpaceDE w:val="0"/>
        <w:spacing w:before="0" w:after="0" w:line="360" w:lineRule="auto"/>
        <w:ind w:firstLine="0"/>
        <w:rPr>
          <w:rFonts w:cs="Linux Biolinum G"/>
          <w:smallCaps/>
          <w:sz w:val="26"/>
          <w:szCs w:val="26"/>
        </w:rPr>
      </w:pPr>
      <w:r w:rsidRPr="003043E7">
        <w:rPr>
          <w:rFonts w:cs="Linux Biolinum G"/>
          <w:smallCaps/>
          <w:sz w:val="26"/>
          <w:szCs w:val="26"/>
        </w:rPr>
        <w:t xml:space="preserve">Hlas mučedníků Kanada spolupracuje se společností Steadfast Global na poskytování malých půjček křesťanským vedoucím a dalším pracovníkům, aby mohli založit udržitelné podniky na podporu své služby. Mezi příjemci tohoto projektu je i Paul se svou ženou Mary. (Jejich jména byla pro účely této zprávy z bezpečnostních důvodů změněna). Tento pár věrně slouží v komunitě s muslimskou většinou v jižní Etiopii. V rámci své služby si Paul a Mary pronajali </w:t>
      </w:r>
      <w:r w:rsidRPr="003043E7">
        <w:rPr>
          <w:rFonts w:cs="Linux Biolinum G"/>
          <w:smallCaps/>
          <w:sz w:val="26"/>
          <w:szCs w:val="26"/>
        </w:rPr>
        <w:lastRenderedPageBreak/>
        <w:t>prostor v areálu, kde zřídili přístřešek složený z kůlů a zinkových plechů, aby mohli pořádat bohoslužby. Dne 29. července do areálu náhle vtrhl dav, který přístřešek násilím rozebral a poté ukradl i konstrukční materiál. Ačkoli byla v době útoku přítomna policisté, nijak nezasáhli. Místo toho Paula zatkli a ve vazbě ho fyzicky napadli. Vedoucí církve byl později propuštěn bez obvinění. Mary se naštěstí během incidentu nic nestalo. Křesťan, který Paulovi prostory pronajal, byl po razii zadržen policií. Krátce po propuštění majitel pozemku vypověděl církvi nájemní smlouvu. Paul a Mary se v zájmu své bezpečnosti ukryli, aby se zotavili z útoku a zvážili své další kroky. Před tímto incidentem byl dotázán, zda má vzhledem k historii násilí páchaného na křesťanech v této oblasti obavy o svou bezpečnost. Jeho odpověď byla neochvějná: "Nemáme strach. Budeme žít pro Krista a pro Krista také zemřeme." Paul a jeho manželka od útoku hledají pro svůj sbor nové místo, kde by se mohli věřící scházet. Stále však narážejí na silný odpor místních. Nedávno si sjednali pronájem vhodného místa, ale majitel později od dohody odstoupil kvůli tlaku militantních muslimů. Navzdory těmto neúspěchům jsou tito věrní křesťané i nadále odhodláni najít vhodné nové místo, kde by se mohli nadále setkávat s nově obrácenými, kteří se stali součástí sboru</w:t>
      </w:r>
      <w:r w:rsidR="005C190F">
        <w:rPr>
          <w:rFonts w:cs="Linux Biolinum G"/>
          <w:smallCaps/>
          <w:sz w:val="26"/>
          <w:szCs w:val="26"/>
        </w:rPr>
        <w:t>.</w:t>
      </w: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1AA72A1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17</w:t>
      </w:r>
      <w:r w:rsidR="003872AD" w:rsidRPr="003043E7">
        <w:rPr>
          <w:rFonts w:cs="Linux Biolinum G"/>
          <w:sz w:val="32"/>
          <w:szCs w:val="22"/>
          <w:vertAlign w:val="superscript"/>
        </w:rPr>
        <w:t>00</w:t>
      </w:r>
      <w:r w:rsidR="003872AD" w:rsidRPr="003043E7">
        <w:rPr>
          <w:rFonts w:cs="Linux Biolinum G"/>
          <w:sz w:val="32"/>
          <w:szCs w:val="22"/>
        </w:rPr>
        <w:t xml:space="preserve"> – </w:t>
      </w:r>
      <w:r w:rsidR="00A01621" w:rsidRPr="003043E7">
        <w:rPr>
          <w:rFonts w:cs="Linux Biolinum G"/>
          <w:sz w:val="32"/>
          <w:szCs w:val="22"/>
        </w:rPr>
        <w:t>biblická hodina a modlitební setkání</w:t>
      </w:r>
    </w:p>
    <w:p w14:paraId="5E5FAAD7" w14:textId="1E182FE7" w:rsidR="00A94AD3" w:rsidRPr="003043E7" w:rsidRDefault="001039EB"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z w:val="32"/>
          <w:szCs w:val="22"/>
        </w:rPr>
        <w:t>N</w:t>
      </w:r>
      <w:r w:rsidR="00872F19" w:rsidRPr="003043E7">
        <w:rPr>
          <w:rFonts w:cs="Linux Biolinum G"/>
          <w:sz w:val="32"/>
          <w:szCs w:val="22"/>
        </w:rPr>
        <w:t xml:space="preserve">eděle </w:t>
      </w:r>
      <w:r w:rsidR="009252B6" w:rsidRPr="003043E7">
        <w:rPr>
          <w:rFonts w:cs="Linux Biolinum G"/>
          <w:sz w:val="32"/>
          <w:szCs w:val="22"/>
        </w:rPr>
        <w:t xml:space="preserve">  </w:t>
      </w:r>
      <w:r w:rsidR="000B2F04" w:rsidRPr="003043E7">
        <w:rPr>
          <w:rFonts w:cs="Linux Biolinum G"/>
          <w:sz w:val="32"/>
          <w:szCs w:val="22"/>
        </w:rPr>
        <w:t xml:space="preserve"> </w:t>
      </w:r>
      <w:r w:rsidR="00955646" w:rsidRPr="003043E7">
        <w:rPr>
          <w:rFonts w:cs="Linux Biolinum G"/>
          <w:sz w:val="32"/>
          <w:szCs w:val="22"/>
        </w:rPr>
        <w:t xml:space="preserve">9:30 modlitební; </w:t>
      </w:r>
      <w:r w:rsidR="00DE018F" w:rsidRPr="003043E7">
        <w:rPr>
          <w:rFonts w:cs="Linux Biolinum G"/>
          <w:sz w:val="32"/>
          <w:szCs w:val="22"/>
        </w:rPr>
        <w:t>10:00</w:t>
      </w:r>
      <w:r w:rsidR="00872F19" w:rsidRPr="003043E7">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 xml:space="preserve">í.   </w:t>
      </w:r>
    </w:p>
    <w:p w14:paraId="76C96E7C" w14:textId="74D714C3" w:rsidR="00856DAD" w:rsidRPr="003043E7" w:rsidRDefault="005B19C8"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pacing w:val="-6"/>
          <w:sz w:val="32"/>
          <w:szCs w:val="22"/>
        </w:rPr>
        <w:t xml:space="preserve">Narozeniny: </w:t>
      </w:r>
      <w:r w:rsidR="005C190F">
        <w:rPr>
          <w:rFonts w:cs="Linux Biolinum G"/>
          <w:spacing w:val="-6"/>
          <w:sz w:val="32"/>
          <w:szCs w:val="22"/>
        </w:rPr>
        <w:t>Anička Bočkayová, Pavel Weber</w:t>
      </w:r>
      <w:r w:rsidR="00955646" w:rsidRPr="003043E7">
        <w:rPr>
          <w:rFonts w:cs="Linux Biolinum G"/>
          <w:spacing w:val="-6"/>
          <w:sz w:val="32"/>
          <w:szCs w:val="22"/>
        </w:rPr>
        <w:t xml:space="preserve"> </w:t>
      </w:r>
      <w:r w:rsidR="00955646" w:rsidRPr="003043E7">
        <w:rPr>
          <mc:AlternateContent>
            <mc:Choice Requires="w16se">
              <w:rFonts w:cs="Linux Biolinum G"/>
            </mc:Choice>
            <mc:Fallback>
              <w:rFonts w:ascii="Segoe UI Emoji" w:eastAsia="Segoe UI Emoji" w:hAnsi="Segoe UI Emoji" w:cs="Segoe UI Emoji"/>
            </mc:Fallback>
          </mc:AlternateContent>
          <w:spacing w:val="-6"/>
          <w:sz w:val="32"/>
          <w:szCs w:val="22"/>
        </w:rPr>
        <mc:AlternateContent>
          <mc:Choice Requires="w16se">
            <w16se:symEx w16se:font="Segoe UI Emoji" w16se:char="1F60A"/>
          </mc:Choice>
          <mc:Fallback>
            <w:t>😊</w:t>
          </mc:Fallback>
        </mc:AlternateContent>
      </w: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8F4C1" w14:textId="77777777" w:rsidR="00822318" w:rsidRDefault="00822318">
      <w:r>
        <w:separator/>
      </w:r>
    </w:p>
  </w:endnote>
  <w:endnote w:type="continuationSeparator" w:id="0">
    <w:p w14:paraId="73BBF306" w14:textId="77777777" w:rsidR="00822318" w:rsidRDefault="0082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AB8EB" w14:textId="77777777" w:rsidR="00822318" w:rsidRDefault="00822318">
      <w:r>
        <w:separator/>
      </w:r>
    </w:p>
  </w:footnote>
  <w:footnote w:type="continuationSeparator" w:id="0">
    <w:p w14:paraId="56F865D3" w14:textId="77777777" w:rsidR="00822318" w:rsidRDefault="0082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1645122">
    <w:abstractNumId w:val="14"/>
  </w:num>
  <w:num w:numId="2" w16cid:durableId="1350524653">
    <w:abstractNumId w:val="19"/>
  </w:num>
  <w:num w:numId="3" w16cid:durableId="1425953059">
    <w:abstractNumId w:val="12"/>
  </w:num>
  <w:num w:numId="4" w16cid:durableId="1106071546">
    <w:abstractNumId w:val="15"/>
  </w:num>
  <w:num w:numId="5" w16cid:durableId="1363362368">
    <w:abstractNumId w:val="21"/>
  </w:num>
  <w:num w:numId="6" w16cid:durableId="2113084999">
    <w:abstractNumId w:val="18"/>
  </w:num>
  <w:num w:numId="7" w16cid:durableId="578179695">
    <w:abstractNumId w:val="8"/>
  </w:num>
  <w:num w:numId="8" w16cid:durableId="653029057">
    <w:abstractNumId w:val="13"/>
  </w:num>
  <w:num w:numId="9" w16cid:durableId="1902054198">
    <w:abstractNumId w:val="17"/>
  </w:num>
  <w:num w:numId="10" w16cid:durableId="1324964822">
    <w:abstractNumId w:val="22"/>
  </w:num>
  <w:num w:numId="11" w16cid:durableId="1081684385">
    <w:abstractNumId w:val="4"/>
  </w:num>
  <w:num w:numId="12" w16cid:durableId="953830535">
    <w:abstractNumId w:val="20"/>
  </w:num>
  <w:num w:numId="13" w16cid:durableId="1665158369">
    <w:abstractNumId w:val="7"/>
  </w:num>
  <w:num w:numId="14" w16cid:durableId="703595994">
    <w:abstractNumId w:val="9"/>
  </w:num>
  <w:num w:numId="15" w16cid:durableId="1806392419">
    <w:abstractNumId w:val="5"/>
  </w:num>
  <w:num w:numId="16" w16cid:durableId="1151291978">
    <w:abstractNumId w:val="6"/>
  </w:num>
  <w:num w:numId="17" w16cid:durableId="856886401">
    <w:abstractNumId w:val="16"/>
  </w:num>
  <w:num w:numId="18" w16cid:durableId="1923370221">
    <w:abstractNumId w:val="3"/>
  </w:num>
  <w:num w:numId="19" w16cid:durableId="427118661">
    <w:abstractNumId w:val="11"/>
  </w:num>
  <w:num w:numId="20" w16cid:durableId="26261434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1A1"/>
    <w:rsid w:val="0028234D"/>
    <w:rsid w:val="002832ED"/>
    <w:rsid w:val="0028377C"/>
    <w:rsid w:val="002837FE"/>
    <w:rsid w:val="00283B63"/>
    <w:rsid w:val="00283E17"/>
    <w:rsid w:val="002843B1"/>
    <w:rsid w:val="002845F7"/>
    <w:rsid w:val="002848BF"/>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68DA"/>
    <w:rsid w:val="00506D85"/>
    <w:rsid w:val="005071C2"/>
    <w:rsid w:val="00507650"/>
    <w:rsid w:val="00507783"/>
    <w:rsid w:val="0050783C"/>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8A6"/>
    <w:rsid w:val="00823218"/>
    <w:rsid w:val="008233D9"/>
    <w:rsid w:val="00823E40"/>
    <w:rsid w:val="008241EB"/>
    <w:rsid w:val="008253FD"/>
    <w:rsid w:val="00825C30"/>
    <w:rsid w:val="00825E6F"/>
    <w:rsid w:val="00825E87"/>
    <w:rsid w:val="008273F4"/>
    <w:rsid w:val="008275BF"/>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332"/>
    <w:rsid w:val="00D04CEE"/>
    <w:rsid w:val="00D05202"/>
    <w:rsid w:val="00D05241"/>
    <w:rsid w:val="00D05559"/>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TotalTime>
  <Pages>3</Pages>
  <Words>509</Words>
  <Characters>3006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3508</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63</cp:revision>
  <cp:lastPrinted>2024-01-28T06:10:00Z</cp:lastPrinted>
  <dcterms:created xsi:type="dcterms:W3CDTF">2024-02-17T22:00:00Z</dcterms:created>
  <dcterms:modified xsi:type="dcterms:W3CDTF">2025-10-04T18:42:00Z</dcterms:modified>
  <cp:category>osnova</cp:category>
</cp:coreProperties>
</file>